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E6" w:rsidRDefault="003841F2" w:rsidP="00217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41F2">
        <w:rPr>
          <w:rFonts w:ascii="Times New Roman" w:eastAsia="Times New Roman" w:hAnsi="Times New Roman" w:cs="Times New Roman"/>
          <w:b/>
          <w:sz w:val="32"/>
          <w:szCs w:val="32"/>
        </w:rPr>
        <w:t>Социальные</w:t>
      </w:r>
      <w:r w:rsidR="00301B19" w:rsidRPr="002170E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841F2">
        <w:rPr>
          <w:rFonts w:ascii="Times New Roman" w:eastAsia="Times New Roman" w:hAnsi="Times New Roman" w:cs="Times New Roman"/>
          <w:b/>
          <w:sz w:val="32"/>
          <w:szCs w:val="32"/>
        </w:rPr>
        <w:t>последствия</w:t>
      </w:r>
      <w:r w:rsidR="00301B19" w:rsidRPr="002170E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841F2">
        <w:rPr>
          <w:rFonts w:ascii="Times New Roman" w:eastAsia="Times New Roman" w:hAnsi="Times New Roman" w:cs="Times New Roman"/>
          <w:b/>
          <w:sz w:val="32"/>
          <w:szCs w:val="32"/>
        </w:rPr>
        <w:t>жестокого</w:t>
      </w:r>
      <w:r w:rsidR="00301B19" w:rsidRPr="002170E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841F2">
        <w:rPr>
          <w:rFonts w:ascii="Times New Roman" w:eastAsia="Times New Roman" w:hAnsi="Times New Roman" w:cs="Times New Roman"/>
          <w:b/>
          <w:sz w:val="32"/>
          <w:szCs w:val="32"/>
        </w:rPr>
        <w:t>обращения</w:t>
      </w:r>
      <w:r w:rsidR="00301B19" w:rsidRPr="002170E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841F2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 w:rsidR="00301B19" w:rsidRPr="002170E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841F2">
        <w:rPr>
          <w:rFonts w:ascii="Times New Roman" w:eastAsia="Times New Roman" w:hAnsi="Times New Roman" w:cs="Times New Roman"/>
          <w:b/>
          <w:sz w:val="32"/>
          <w:szCs w:val="32"/>
        </w:rPr>
        <w:t>детьми</w:t>
      </w:r>
      <w:r w:rsidR="00301B19" w:rsidRPr="002170E6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2170E6" w:rsidRPr="002170E6" w:rsidRDefault="002170E6" w:rsidP="00217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0D05" w:rsidRDefault="003841F2" w:rsidP="000D6A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1F2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аспекта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жестокого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детьми: вред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жертвы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вред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общества.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D05" w:rsidRDefault="003841F2" w:rsidP="000D6A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1F2">
        <w:rPr>
          <w:rFonts w:ascii="Times New Roman" w:eastAsia="Times New Roman" w:hAnsi="Times New Roman" w:cs="Times New Roman"/>
          <w:sz w:val="28"/>
          <w:szCs w:val="28"/>
        </w:rPr>
        <w:t>Дети, пережившие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насилия, испытывают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 xml:space="preserve">социализации: </w:t>
      </w:r>
    </w:p>
    <w:p w:rsidR="007B0D05" w:rsidRDefault="007B0D05" w:rsidP="000D6A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41F2" w:rsidRPr="003841F2">
        <w:rPr>
          <w:rFonts w:ascii="Times New Roman" w:eastAsia="Times New Roman" w:hAnsi="Times New Roman" w:cs="Times New Roman"/>
          <w:sz w:val="28"/>
          <w:szCs w:val="28"/>
        </w:rPr>
        <w:t>наруш</w:t>
      </w:r>
      <w:r>
        <w:rPr>
          <w:rFonts w:ascii="Times New Roman" w:eastAsia="Times New Roman" w:hAnsi="Times New Roman" w:cs="Times New Roman"/>
          <w:sz w:val="28"/>
          <w:szCs w:val="28"/>
        </w:rPr>
        <w:t>аются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1F2" w:rsidRPr="003841F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41F2" w:rsidRPr="003841F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1F2" w:rsidRPr="003841F2"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841F2" w:rsidRPr="00384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82B" w:rsidRDefault="007B0D05" w:rsidP="000D6A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082B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1F2" w:rsidRPr="003841F2">
        <w:rPr>
          <w:rFonts w:ascii="Times New Roman" w:eastAsia="Times New Roman" w:hAnsi="Times New Roman" w:cs="Times New Roman"/>
          <w:sz w:val="28"/>
          <w:szCs w:val="28"/>
        </w:rPr>
        <w:t>соответствующ</w:t>
      </w:r>
      <w:r w:rsidR="0052082B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1F2" w:rsidRPr="003841F2">
        <w:rPr>
          <w:rFonts w:ascii="Times New Roman" w:eastAsia="Times New Roman" w:hAnsi="Times New Roman" w:cs="Times New Roman"/>
          <w:sz w:val="28"/>
          <w:szCs w:val="28"/>
        </w:rPr>
        <w:t>навык</w:t>
      </w:r>
      <w:r w:rsidR="0052082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1F2" w:rsidRPr="003841F2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="002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1F2" w:rsidRPr="003841F2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1F2" w:rsidRPr="003841F2"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 w:rsidR="0052082B">
        <w:rPr>
          <w:rFonts w:ascii="Times New Roman" w:eastAsia="Times New Roman" w:hAnsi="Times New Roman" w:cs="Times New Roman"/>
          <w:sz w:val="28"/>
          <w:szCs w:val="28"/>
        </w:rPr>
        <w:t>;</w:t>
      </w:r>
      <w:r w:rsidR="003841F2" w:rsidRPr="00384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3679" w:rsidRDefault="0052082B" w:rsidP="000D6A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41F2" w:rsidRPr="003841F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1F2" w:rsidRPr="003841F2">
        <w:rPr>
          <w:rFonts w:ascii="Times New Roman" w:eastAsia="Times New Roman" w:hAnsi="Times New Roman" w:cs="Times New Roman"/>
          <w:sz w:val="28"/>
          <w:szCs w:val="28"/>
        </w:rPr>
        <w:t>обладают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1F2" w:rsidRPr="003841F2">
        <w:rPr>
          <w:rFonts w:ascii="Times New Roman" w:eastAsia="Times New Roman" w:hAnsi="Times New Roman" w:cs="Times New Roman"/>
          <w:sz w:val="28"/>
          <w:szCs w:val="28"/>
        </w:rPr>
        <w:t>достаточным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1F2" w:rsidRPr="003841F2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1F2" w:rsidRPr="003841F2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1F2" w:rsidRPr="003841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1F2" w:rsidRPr="003841F2">
        <w:rPr>
          <w:rFonts w:ascii="Times New Roman" w:eastAsia="Times New Roman" w:hAnsi="Times New Roman" w:cs="Times New Roman"/>
          <w:sz w:val="28"/>
          <w:szCs w:val="28"/>
        </w:rPr>
        <w:t>эрудицией, чтобы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1F2" w:rsidRPr="003841F2">
        <w:rPr>
          <w:rFonts w:ascii="Times New Roman" w:eastAsia="Times New Roman" w:hAnsi="Times New Roman" w:cs="Times New Roman"/>
          <w:sz w:val="28"/>
          <w:szCs w:val="28"/>
        </w:rPr>
        <w:t>завоевать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1F2" w:rsidRPr="003841F2">
        <w:rPr>
          <w:rFonts w:ascii="Times New Roman" w:eastAsia="Times New Roman" w:hAnsi="Times New Roman" w:cs="Times New Roman"/>
          <w:sz w:val="28"/>
          <w:szCs w:val="28"/>
        </w:rPr>
        <w:t>авторитет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1F2" w:rsidRPr="003841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1F2" w:rsidRPr="003841F2">
        <w:rPr>
          <w:rFonts w:ascii="Times New Roman" w:eastAsia="Times New Roman" w:hAnsi="Times New Roman" w:cs="Times New Roman"/>
          <w:sz w:val="28"/>
          <w:szCs w:val="28"/>
        </w:rPr>
        <w:t>школе и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1F2" w:rsidRPr="003841F2">
        <w:rPr>
          <w:rFonts w:ascii="Times New Roman" w:eastAsia="Times New Roman" w:hAnsi="Times New Roman" w:cs="Times New Roman"/>
          <w:sz w:val="28"/>
          <w:szCs w:val="28"/>
        </w:rPr>
        <w:t xml:space="preserve">др. 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3679" w:rsidRDefault="003841F2" w:rsidP="000D6A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1F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– жертвы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насилия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– часто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находят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криминальной,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асоциальной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среде, что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нередко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сопряжено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формированием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пристрастия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алкоголю, наркотикам, они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начинают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воровать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совершать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уголовно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наказуемые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действия.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A2C4D" w:rsidRDefault="003841F2" w:rsidP="000D6A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41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дельнейшем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жертвы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насилия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испытывают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семьи, они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тепла,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решили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эмоциональные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проблемы.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E4B45" w:rsidRDefault="003841F2" w:rsidP="000D6A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1F2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насилия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поведенческие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 xml:space="preserve">особенности, 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делают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малопривлекательными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порой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опасными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общества.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потери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насилия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– это</w:t>
      </w:r>
      <w:r w:rsidR="00EA2C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EA2C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потеря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человеческих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жизней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убийств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самоубийств, а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потеря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производительных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здоровья, низкого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криминального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жертв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 xml:space="preserve">насилия. 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41F2" w:rsidRPr="003841F2" w:rsidRDefault="003841F2" w:rsidP="000D6A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1F2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потеря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родителей, способных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воспитать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здоровых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физическом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нравственном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 xml:space="preserve">детей. 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Наконец, это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воспроизводство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жестокости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обществе, поскольку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бывшие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жертвы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сами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становятся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1F2">
        <w:rPr>
          <w:rFonts w:ascii="Times New Roman" w:eastAsia="Times New Roman" w:hAnsi="Times New Roman" w:cs="Times New Roman"/>
          <w:sz w:val="28"/>
          <w:szCs w:val="28"/>
        </w:rPr>
        <w:t>насильниками.</w:t>
      </w:r>
      <w:r w:rsidR="00FE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0E16" w:rsidRDefault="00B10E16"/>
    <w:sectPr w:rsidR="00B1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1F2"/>
    <w:rsid w:val="000D6A60"/>
    <w:rsid w:val="002170E6"/>
    <w:rsid w:val="00301B19"/>
    <w:rsid w:val="003841F2"/>
    <w:rsid w:val="0052082B"/>
    <w:rsid w:val="00653679"/>
    <w:rsid w:val="007B0D05"/>
    <w:rsid w:val="00B10E16"/>
    <w:rsid w:val="00EA2C4D"/>
    <w:rsid w:val="00FE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2016-05-13T06:53:00Z</dcterms:created>
  <dcterms:modified xsi:type="dcterms:W3CDTF">2016-05-13T07:44:00Z</dcterms:modified>
</cp:coreProperties>
</file>